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6076" w14:textId="5E6E60B0" w:rsidR="00F47E17" w:rsidRPr="00055364" w:rsidRDefault="00F47E17" w:rsidP="009D5A39">
      <w:pPr>
        <w:spacing w:after="0" w:line="240" w:lineRule="auto"/>
        <w:ind w:left="6"/>
        <w:jc w:val="both"/>
        <w:rPr>
          <w:rFonts w:eastAsia="Times New Roman" w:cstheme="minorHAnsi"/>
          <w:b/>
          <w:bCs/>
        </w:rPr>
      </w:pPr>
      <w:r w:rsidRPr="00055364">
        <w:rPr>
          <w:rFonts w:eastAsia="Times New Roman" w:cstheme="minorHAnsi"/>
          <w:b/>
          <w:bCs/>
        </w:rPr>
        <w:t xml:space="preserve">Załącznik nr </w:t>
      </w:r>
      <w:proofErr w:type="gramStart"/>
      <w:r w:rsidR="002D2BE8">
        <w:rPr>
          <w:rFonts w:eastAsia="Times New Roman" w:cstheme="minorHAnsi"/>
          <w:b/>
          <w:bCs/>
        </w:rPr>
        <w:t>1</w:t>
      </w:r>
      <w:r w:rsidR="00121195" w:rsidRPr="00055364">
        <w:rPr>
          <w:rFonts w:eastAsia="Times New Roman" w:cstheme="minorHAnsi"/>
          <w:b/>
          <w:bCs/>
        </w:rPr>
        <w:t xml:space="preserve"> </w:t>
      </w:r>
      <w:r w:rsidRPr="00055364">
        <w:rPr>
          <w:rFonts w:eastAsia="Times New Roman" w:cstheme="minorHAnsi"/>
          <w:b/>
          <w:bCs/>
        </w:rPr>
        <w:t xml:space="preserve"> –</w:t>
      </w:r>
      <w:proofErr w:type="gramEnd"/>
      <w:r w:rsidR="00055364" w:rsidRPr="00055364">
        <w:rPr>
          <w:rFonts w:eastAsia="Times New Roman" w:cstheme="minorHAnsi"/>
          <w:b/>
          <w:bCs/>
        </w:rPr>
        <w:t xml:space="preserve"> </w:t>
      </w:r>
      <w:r w:rsidR="00242463" w:rsidRPr="00055364">
        <w:rPr>
          <w:rFonts w:eastAsia="Times New Roman" w:cstheme="minorHAnsi"/>
          <w:b/>
          <w:bCs/>
        </w:rPr>
        <w:t>O</w:t>
      </w:r>
      <w:r w:rsidRPr="00055364">
        <w:rPr>
          <w:rFonts w:eastAsia="Times New Roman" w:cstheme="minorHAnsi"/>
          <w:b/>
          <w:bCs/>
        </w:rPr>
        <w:t>pis przedmiotu zamówienia</w:t>
      </w:r>
    </w:p>
    <w:p w14:paraId="4D2946FD" w14:textId="77777777" w:rsidR="00F47E17" w:rsidRPr="00BB5D6B" w:rsidRDefault="00F47E17" w:rsidP="00F47E17">
      <w:pPr>
        <w:spacing w:line="254" w:lineRule="exact"/>
        <w:rPr>
          <w:rFonts w:eastAsia="Times New Roman" w:cstheme="minorHAnsi"/>
        </w:rPr>
      </w:pPr>
    </w:p>
    <w:p w14:paraId="0AA9096C" w14:textId="008D1479" w:rsidR="00F47E17" w:rsidRPr="002D2BE8" w:rsidRDefault="00242463" w:rsidP="002D2BE8">
      <w:pPr>
        <w:spacing w:line="0" w:lineRule="atLeast"/>
        <w:ind w:right="16"/>
        <w:jc w:val="center"/>
        <w:rPr>
          <w:rFonts w:eastAsia="Arial Narrow" w:cstheme="minorHAnsi"/>
          <w:b/>
        </w:rPr>
      </w:pPr>
      <w:bookmarkStart w:id="0" w:name="_Hlk43305716"/>
      <w:r>
        <w:rPr>
          <w:rFonts w:eastAsia="Arial Narrow" w:cstheme="minorHAnsi"/>
          <w:b/>
        </w:rPr>
        <w:t>O</w:t>
      </w:r>
      <w:r w:rsidR="00F47E17" w:rsidRPr="00BB5D6B">
        <w:rPr>
          <w:rFonts w:eastAsia="Arial Narrow" w:cstheme="minorHAnsi"/>
          <w:b/>
        </w:rPr>
        <w:t>pis przedmiotu zamówienia</w:t>
      </w:r>
      <w:bookmarkEnd w:id="0"/>
    </w:p>
    <w:p w14:paraId="07E80592" w14:textId="01DC1BAA" w:rsidR="009D5A39" w:rsidRDefault="008703BA" w:rsidP="00F47E17">
      <w:pPr>
        <w:pStyle w:val="Akapitzlist"/>
        <w:numPr>
          <w:ilvl w:val="0"/>
          <w:numId w:val="1"/>
        </w:numPr>
        <w:spacing w:line="239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Szczegółowy</w:t>
      </w:r>
      <w:r w:rsidR="008178C6" w:rsidRPr="008703BA">
        <w:rPr>
          <w:rFonts w:eastAsia="Times New Roman" w:cstheme="minorHAnsi"/>
          <w:b/>
        </w:rPr>
        <w:t xml:space="preserve"> opis p</w:t>
      </w:r>
      <w:r w:rsidR="00F47E17" w:rsidRPr="008703BA">
        <w:rPr>
          <w:rFonts w:eastAsia="Times New Roman" w:cstheme="minorHAnsi"/>
          <w:b/>
        </w:rPr>
        <w:t>rzedmiot</w:t>
      </w:r>
      <w:r>
        <w:rPr>
          <w:rFonts w:eastAsia="Times New Roman" w:cstheme="minorHAnsi"/>
          <w:b/>
        </w:rPr>
        <w:t xml:space="preserve">u </w:t>
      </w:r>
      <w:r w:rsidR="00F47E17" w:rsidRPr="008703BA">
        <w:rPr>
          <w:rFonts w:eastAsia="Times New Roman" w:cstheme="minorHAnsi"/>
          <w:b/>
        </w:rPr>
        <w:t xml:space="preserve">zamówienia: </w:t>
      </w:r>
    </w:p>
    <w:p w14:paraId="741DFB08" w14:textId="77777777" w:rsidR="00A660E9" w:rsidRPr="006C6AE1" w:rsidRDefault="00A660E9" w:rsidP="00A660E9">
      <w:pPr>
        <w:pStyle w:val="Akapitzlist"/>
        <w:spacing w:line="239" w:lineRule="auto"/>
        <w:ind w:left="360"/>
        <w:jc w:val="both"/>
        <w:rPr>
          <w:rFonts w:eastAsia="Times New Roman" w:cstheme="minorHAnsi"/>
          <w:b/>
        </w:rPr>
      </w:pPr>
    </w:p>
    <w:tbl>
      <w:tblPr>
        <w:tblStyle w:val="Tabela-Siatka"/>
        <w:tblW w:w="8832" w:type="dxa"/>
        <w:tblLook w:val="04A0" w:firstRow="1" w:lastRow="0" w:firstColumn="1" w:lastColumn="0" w:noHBand="0" w:noVBand="1"/>
      </w:tblPr>
      <w:tblGrid>
        <w:gridCol w:w="8832"/>
      </w:tblGrid>
      <w:tr w:rsidR="00A660E9" w:rsidRPr="009D5A39" w14:paraId="15CDBD3F" w14:textId="77777777" w:rsidTr="00716729">
        <w:trPr>
          <w:trHeight w:val="178"/>
        </w:trPr>
        <w:tc>
          <w:tcPr>
            <w:tcW w:w="8832" w:type="dxa"/>
            <w:shd w:val="clear" w:color="auto" w:fill="BFBFBF" w:themeFill="background1" w:themeFillShade="BF"/>
          </w:tcPr>
          <w:p w14:paraId="3CBC1065" w14:textId="77777777" w:rsidR="00A660E9" w:rsidRPr="002F4C3D" w:rsidRDefault="00A660E9" w:rsidP="00A660E9">
            <w:pPr>
              <w:pStyle w:val="Akapitzlist"/>
              <w:numPr>
                <w:ilvl w:val="0"/>
                <w:numId w:val="15"/>
              </w:numPr>
              <w:tabs>
                <w:tab w:val="left" w:pos="420"/>
              </w:tabs>
              <w:spacing w:line="262" w:lineRule="auto"/>
              <w:rPr>
                <w:rFonts w:eastAsia="Times New Roman" w:cstheme="minorHAnsi"/>
                <w:b/>
                <w:bCs/>
              </w:rPr>
            </w:pPr>
            <w:r w:rsidRPr="002F4C3D">
              <w:rPr>
                <w:rFonts w:eastAsia="Times New Roman" w:cstheme="minorHAnsi"/>
                <w:b/>
                <w:bCs/>
              </w:rPr>
              <w:t xml:space="preserve">Organizacja i promocja </w:t>
            </w:r>
            <w:proofErr w:type="spellStart"/>
            <w:r w:rsidRPr="002F4C3D">
              <w:rPr>
                <w:rFonts w:eastAsia="Times New Roman" w:cstheme="minorHAnsi"/>
                <w:b/>
                <w:bCs/>
              </w:rPr>
              <w:t>webinarów</w:t>
            </w:r>
            <w:proofErr w:type="spellEnd"/>
            <w:r w:rsidRPr="002F4C3D">
              <w:rPr>
                <w:rFonts w:eastAsia="Times New Roman" w:cstheme="minorHAnsi"/>
                <w:b/>
                <w:bCs/>
              </w:rPr>
              <w:t>;</w:t>
            </w:r>
          </w:p>
        </w:tc>
      </w:tr>
      <w:tr w:rsidR="00A660E9" w:rsidRPr="00BB5D6B" w14:paraId="5E4490E4" w14:textId="77777777" w:rsidTr="00A660E9">
        <w:trPr>
          <w:trHeight w:val="1401"/>
        </w:trPr>
        <w:tc>
          <w:tcPr>
            <w:tcW w:w="8832" w:type="dxa"/>
          </w:tcPr>
          <w:p w14:paraId="51247EB4" w14:textId="77777777" w:rsidR="00791A8B" w:rsidRDefault="00791A8B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1004742D" w14:textId="496C356A" w:rsidR="00A660E9" w:rsidRDefault="00547C12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Przedmiotem zamówienia </w:t>
            </w:r>
            <w:r w:rsidR="00474866">
              <w:rPr>
                <w:rFonts w:eastAsia="Times New Roman" w:cstheme="minorHAnsi"/>
                <w:bCs/>
              </w:rPr>
              <w:t>jest organizacja techniczna i merytoryczna</w:t>
            </w:r>
            <w:r>
              <w:rPr>
                <w:rFonts w:eastAsia="Times New Roman" w:cstheme="minorHAnsi"/>
                <w:bCs/>
              </w:rPr>
              <w:t xml:space="preserve"> 3 </w:t>
            </w:r>
            <w:proofErr w:type="spellStart"/>
            <w:r>
              <w:rPr>
                <w:rFonts w:eastAsia="Times New Roman" w:cstheme="minorHAnsi"/>
                <w:bCs/>
              </w:rPr>
              <w:t>webinar</w:t>
            </w:r>
            <w:r w:rsidR="00474866">
              <w:rPr>
                <w:rFonts w:eastAsia="Times New Roman" w:cstheme="minorHAnsi"/>
                <w:bCs/>
              </w:rPr>
              <w:t>ów</w:t>
            </w:r>
            <w:proofErr w:type="spellEnd"/>
            <w:r w:rsidR="00474866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 xml:space="preserve">na przestrzeni 15 miesięcy. </w:t>
            </w:r>
            <w:r w:rsidRPr="00547C12">
              <w:rPr>
                <w:rFonts w:eastAsia="Times New Roman" w:cstheme="minorHAnsi"/>
                <w:bCs/>
              </w:rPr>
              <w:t xml:space="preserve">WEBINARY będą organizowane wspólnie z </w:t>
            </w:r>
            <w:r>
              <w:rPr>
                <w:rFonts w:eastAsia="Times New Roman" w:cstheme="minorHAnsi"/>
                <w:bCs/>
              </w:rPr>
              <w:t>p</w:t>
            </w:r>
            <w:r w:rsidRPr="00547C12">
              <w:rPr>
                <w:rFonts w:eastAsia="Times New Roman" w:cstheme="minorHAnsi"/>
                <w:bCs/>
              </w:rPr>
              <w:t>artnerami.</w:t>
            </w:r>
            <w:r>
              <w:rPr>
                <w:rFonts w:eastAsia="Times New Roman" w:cstheme="minorHAnsi"/>
                <w:bCs/>
              </w:rPr>
              <w:t xml:space="preserve"> W trakcie </w:t>
            </w:r>
            <w:proofErr w:type="spellStart"/>
            <w:r>
              <w:rPr>
                <w:rFonts w:eastAsia="Times New Roman" w:cstheme="minorHAnsi"/>
                <w:bCs/>
              </w:rPr>
              <w:t>webinaru</w:t>
            </w:r>
            <w:proofErr w:type="spellEnd"/>
            <w:r>
              <w:rPr>
                <w:rFonts w:eastAsia="Times New Roman" w:cstheme="minorHAnsi"/>
                <w:bCs/>
              </w:rPr>
              <w:t xml:space="preserve"> występować będzie od 1 do 3 osób. W ramach zamówienia Wykonawca zapewni odpowiedni profesjonalny sprzęt oraz </w:t>
            </w:r>
            <w:r w:rsidR="00A660E9" w:rsidRPr="00F73A71">
              <w:rPr>
                <w:rFonts w:eastAsia="Times New Roman" w:cstheme="minorHAnsi"/>
                <w:bCs/>
              </w:rPr>
              <w:t>konfiguracj</w:t>
            </w:r>
            <w:r>
              <w:rPr>
                <w:rFonts w:eastAsia="Times New Roman" w:cstheme="minorHAnsi"/>
                <w:bCs/>
              </w:rPr>
              <w:t xml:space="preserve">ę </w:t>
            </w:r>
            <w:r w:rsidR="00A660E9" w:rsidRPr="00F73A71">
              <w:rPr>
                <w:rFonts w:eastAsia="Times New Roman" w:cstheme="minorHAnsi"/>
                <w:bCs/>
              </w:rPr>
              <w:t>studia</w:t>
            </w:r>
            <w:r>
              <w:rPr>
                <w:rFonts w:eastAsia="Times New Roman" w:cstheme="minorHAnsi"/>
                <w:bCs/>
              </w:rPr>
              <w:t xml:space="preserve"> nagraniowego: minimum 2 kamery, mikrofony </w:t>
            </w:r>
            <w:proofErr w:type="spellStart"/>
            <w:r>
              <w:rPr>
                <w:rFonts w:eastAsia="Times New Roman" w:cstheme="minorHAnsi"/>
                <w:bCs/>
              </w:rPr>
              <w:t>mikroport</w:t>
            </w:r>
            <w:proofErr w:type="spellEnd"/>
            <w:r>
              <w:rPr>
                <w:rFonts w:eastAsia="Times New Roman" w:cstheme="minorHAnsi"/>
                <w:bCs/>
              </w:rPr>
              <w:t xml:space="preserve"> (3 </w:t>
            </w:r>
            <w:proofErr w:type="spellStart"/>
            <w:r>
              <w:rPr>
                <w:rFonts w:eastAsia="Times New Roman" w:cstheme="minorHAnsi"/>
                <w:bCs/>
              </w:rPr>
              <w:t>szt</w:t>
            </w:r>
            <w:proofErr w:type="spellEnd"/>
            <w:r>
              <w:rPr>
                <w:rFonts w:eastAsia="Times New Roman" w:cstheme="minorHAnsi"/>
                <w:bCs/>
              </w:rPr>
              <w:t xml:space="preserve">), odpowiednie oświetlenie planu, </w:t>
            </w:r>
            <w:proofErr w:type="spellStart"/>
            <w:r>
              <w:rPr>
                <w:rFonts w:eastAsia="Times New Roman" w:cstheme="minorHAnsi"/>
                <w:bCs/>
              </w:rPr>
              <w:t>greenscreen</w:t>
            </w:r>
            <w:proofErr w:type="spellEnd"/>
            <w:r>
              <w:rPr>
                <w:rFonts w:eastAsia="Times New Roman" w:cstheme="minorHAnsi"/>
                <w:bCs/>
              </w:rPr>
              <w:t xml:space="preserve">, </w:t>
            </w:r>
            <w:r w:rsidR="003408F9">
              <w:rPr>
                <w:rFonts w:eastAsia="Times New Roman" w:cstheme="minorHAnsi"/>
                <w:bCs/>
              </w:rPr>
              <w:t>wyciszone studio pozwalające produkcję wysokiej jakości nagranie.</w:t>
            </w:r>
            <w:r w:rsidR="005D7AC0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 xml:space="preserve">Wykonawca zapewni </w:t>
            </w:r>
            <w:r w:rsidR="003408F9">
              <w:rPr>
                <w:rFonts w:eastAsia="Times New Roman" w:cstheme="minorHAnsi"/>
                <w:bCs/>
              </w:rPr>
              <w:t xml:space="preserve">również </w:t>
            </w:r>
            <w:r>
              <w:rPr>
                <w:rFonts w:eastAsia="Times New Roman" w:cstheme="minorHAnsi"/>
                <w:bCs/>
              </w:rPr>
              <w:t xml:space="preserve">wysokiej jakości </w:t>
            </w:r>
            <w:r w:rsidR="00474866">
              <w:rPr>
                <w:rFonts w:eastAsia="Times New Roman" w:cstheme="minorHAnsi"/>
                <w:bCs/>
              </w:rPr>
              <w:t>post</w:t>
            </w:r>
            <w:r w:rsidR="00474866" w:rsidRPr="00F73A71">
              <w:rPr>
                <w:rFonts w:eastAsia="Times New Roman" w:cstheme="minorHAnsi"/>
                <w:bCs/>
              </w:rPr>
              <w:t xml:space="preserve"> produkc</w:t>
            </w:r>
            <w:r w:rsidR="00474866">
              <w:rPr>
                <w:rFonts w:eastAsia="Times New Roman" w:cstheme="minorHAnsi"/>
                <w:bCs/>
              </w:rPr>
              <w:t>ję</w:t>
            </w:r>
            <w:r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</w:rPr>
              <w:t>webinarów</w:t>
            </w:r>
            <w:proofErr w:type="spellEnd"/>
            <w:r>
              <w:rPr>
                <w:rFonts w:eastAsia="Times New Roman" w:cstheme="minorHAnsi"/>
                <w:bCs/>
              </w:rPr>
              <w:t xml:space="preserve">: </w:t>
            </w:r>
            <w:r w:rsidR="00A660E9" w:rsidRPr="00F73A71">
              <w:rPr>
                <w:rFonts w:eastAsia="Times New Roman" w:cstheme="minorHAnsi"/>
                <w:bCs/>
              </w:rPr>
              <w:t>nagrani</w:t>
            </w:r>
            <w:r>
              <w:rPr>
                <w:rFonts w:eastAsia="Times New Roman" w:cstheme="minorHAnsi"/>
                <w:bCs/>
              </w:rPr>
              <w:t xml:space="preserve">e, </w:t>
            </w:r>
            <w:r w:rsidR="00A660E9" w:rsidRPr="00F73A71">
              <w:rPr>
                <w:rFonts w:eastAsia="Times New Roman" w:cstheme="minorHAnsi"/>
                <w:bCs/>
              </w:rPr>
              <w:t>montaż</w:t>
            </w:r>
            <w:r w:rsidR="003408F9">
              <w:rPr>
                <w:rFonts w:eastAsia="Times New Roman" w:cstheme="minorHAnsi"/>
                <w:bCs/>
              </w:rPr>
              <w:t xml:space="preserve">, udźwiękowienie oraz dostarczy nagranie w postaci plików video mp4 rozdzielczości minimum </w:t>
            </w:r>
            <w:proofErr w:type="spellStart"/>
            <w:r w:rsidR="003408F9">
              <w:rPr>
                <w:rFonts w:eastAsia="Times New Roman" w:cstheme="minorHAnsi"/>
                <w:bCs/>
              </w:rPr>
              <w:t>full</w:t>
            </w:r>
            <w:proofErr w:type="spellEnd"/>
            <w:r w:rsidR="003408F9">
              <w:rPr>
                <w:rFonts w:eastAsia="Times New Roman" w:cstheme="minorHAnsi"/>
                <w:bCs/>
              </w:rPr>
              <w:t xml:space="preserve"> HD</w:t>
            </w:r>
            <w:r>
              <w:rPr>
                <w:rFonts w:eastAsia="Times New Roman" w:cstheme="minorHAnsi"/>
                <w:bCs/>
              </w:rPr>
              <w:t>.</w:t>
            </w:r>
            <w:r w:rsidR="003408F9">
              <w:rPr>
                <w:rFonts w:eastAsia="Times New Roman" w:cstheme="minorHAnsi"/>
                <w:bCs/>
              </w:rPr>
              <w:t xml:space="preserve"> W razie potrzeby </w:t>
            </w:r>
            <w:r w:rsidR="006F1813">
              <w:rPr>
                <w:rFonts w:eastAsia="Times New Roman" w:cstheme="minorHAnsi"/>
                <w:bCs/>
              </w:rPr>
              <w:t>W</w:t>
            </w:r>
            <w:r w:rsidR="003408F9">
              <w:rPr>
                <w:rFonts w:eastAsia="Times New Roman" w:cstheme="minorHAnsi"/>
                <w:bCs/>
              </w:rPr>
              <w:t xml:space="preserve">ykonawca zapewni również </w:t>
            </w:r>
            <w:r w:rsidR="005D7AC0">
              <w:rPr>
                <w:rFonts w:eastAsia="Times New Roman" w:cstheme="minorHAnsi"/>
                <w:bCs/>
              </w:rPr>
              <w:t xml:space="preserve">streaming </w:t>
            </w:r>
            <w:proofErr w:type="spellStart"/>
            <w:r w:rsidR="005D7AC0">
              <w:rPr>
                <w:rFonts w:eastAsia="Times New Roman" w:cstheme="minorHAnsi"/>
                <w:bCs/>
              </w:rPr>
              <w:t>webinaru</w:t>
            </w:r>
            <w:proofErr w:type="spellEnd"/>
            <w:r w:rsidR="005D7AC0">
              <w:rPr>
                <w:rFonts w:eastAsia="Times New Roman" w:cstheme="minorHAnsi"/>
                <w:bCs/>
              </w:rPr>
              <w:t xml:space="preserve"> na żywo.</w:t>
            </w:r>
          </w:p>
          <w:p w14:paraId="279A5FFE" w14:textId="10B5190A" w:rsidR="005D7AC0" w:rsidRDefault="005D7AC0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Wykonawca będzie uczestniczył wraz z </w:t>
            </w:r>
            <w:r w:rsidR="006F1813">
              <w:rPr>
                <w:rFonts w:eastAsia="Times New Roman" w:cstheme="minorHAnsi"/>
                <w:bCs/>
              </w:rPr>
              <w:t>Z</w:t>
            </w:r>
            <w:r>
              <w:rPr>
                <w:rFonts w:eastAsia="Times New Roman" w:cstheme="minorHAnsi"/>
                <w:bCs/>
              </w:rPr>
              <w:t xml:space="preserve">amawiającym w procesie przygotowania merytorycznego </w:t>
            </w:r>
            <w:proofErr w:type="spellStart"/>
            <w:r>
              <w:rPr>
                <w:rFonts w:eastAsia="Times New Roman" w:cstheme="minorHAnsi"/>
                <w:bCs/>
              </w:rPr>
              <w:t>webinarów</w:t>
            </w:r>
            <w:proofErr w:type="spellEnd"/>
            <w:r>
              <w:rPr>
                <w:rFonts w:eastAsia="Times New Roman" w:cstheme="minorHAnsi"/>
                <w:bCs/>
              </w:rPr>
              <w:t xml:space="preserve"> i będzie wspierał </w:t>
            </w:r>
            <w:r w:rsidR="006F1813">
              <w:rPr>
                <w:rFonts w:eastAsia="Times New Roman" w:cstheme="minorHAnsi"/>
                <w:bCs/>
              </w:rPr>
              <w:t>Z</w:t>
            </w:r>
            <w:r>
              <w:rPr>
                <w:rFonts w:eastAsia="Times New Roman" w:cstheme="minorHAnsi"/>
                <w:bCs/>
              </w:rPr>
              <w:t xml:space="preserve">amawiającego w tworzeniu treści </w:t>
            </w:r>
            <w:proofErr w:type="spellStart"/>
            <w:r>
              <w:rPr>
                <w:rFonts w:eastAsia="Times New Roman" w:cstheme="minorHAnsi"/>
                <w:bCs/>
              </w:rPr>
              <w:t>webinaru</w:t>
            </w:r>
            <w:proofErr w:type="spellEnd"/>
            <w:r>
              <w:rPr>
                <w:rFonts w:eastAsia="Times New Roman" w:cstheme="minorHAnsi"/>
                <w:bCs/>
              </w:rPr>
              <w:t>, kontaktach z partnerami</w:t>
            </w:r>
            <w:r w:rsidR="00791A8B">
              <w:rPr>
                <w:rFonts w:eastAsia="Times New Roman" w:cstheme="minorHAnsi"/>
                <w:bCs/>
              </w:rPr>
              <w:t>.</w:t>
            </w:r>
          </w:p>
          <w:p w14:paraId="0E8E5573" w14:textId="77777777" w:rsidR="00000589" w:rsidRDefault="00000589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0D086251" w14:textId="5DAD64C1" w:rsidR="00496024" w:rsidRDefault="00496024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 w:rsidRPr="00496024">
              <w:rPr>
                <w:rFonts w:eastAsia="Times New Roman" w:cstheme="minorHAnsi"/>
                <w:bCs/>
              </w:rPr>
              <w:t>Termin realizacji zamówienia do 31.12.2022</w:t>
            </w:r>
          </w:p>
          <w:p w14:paraId="45C629F6" w14:textId="57F93F76" w:rsidR="005D7AC0" w:rsidRPr="009D5A39" w:rsidRDefault="005D7AC0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A660E9" w:rsidRPr="00BB5D6B" w14:paraId="0A08DE00" w14:textId="77777777" w:rsidTr="00716729">
        <w:trPr>
          <w:trHeight w:val="617"/>
        </w:trPr>
        <w:tc>
          <w:tcPr>
            <w:tcW w:w="8832" w:type="dxa"/>
            <w:shd w:val="clear" w:color="auto" w:fill="BFBFBF" w:themeFill="background1" w:themeFillShade="BF"/>
          </w:tcPr>
          <w:p w14:paraId="07776275" w14:textId="77777777" w:rsidR="00A660E9" w:rsidRPr="002F4C3D" w:rsidRDefault="00A660E9" w:rsidP="002C57DA">
            <w:pPr>
              <w:pStyle w:val="Akapitzlist"/>
              <w:numPr>
                <w:ilvl w:val="0"/>
                <w:numId w:val="14"/>
              </w:numPr>
              <w:tabs>
                <w:tab w:val="left" w:pos="420"/>
              </w:tabs>
              <w:spacing w:line="262" w:lineRule="auto"/>
              <w:rPr>
                <w:rFonts w:eastAsia="Times New Roman" w:cstheme="minorHAnsi"/>
                <w:bCs/>
              </w:rPr>
            </w:pPr>
            <w:r w:rsidRPr="002F4C3D">
              <w:rPr>
                <w:rFonts w:eastAsia="Times New Roman" w:cstheme="minorHAnsi"/>
                <w:b/>
                <w:bCs/>
              </w:rPr>
              <w:t xml:space="preserve">Działania PR i publikacje w mediach, opracowanie treści </w:t>
            </w:r>
            <w:proofErr w:type="spellStart"/>
            <w:r w:rsidRPr="002F4C3D">
              <w:rPr>
                <w:rFonts w:eastAsia="Times New Roman" w:cstheme="minorHAnsi"/>
                <w:b/>
                <w:bCs/>
              </w:rPr>
              <w:t>newslettera</w:t>
            </w:r>
            <w:proofErr w:type="spellEnd"/>
            <w:r w:rsidRPr="002F4C3D">
              <w:rPr>
                <w:rFonts w:eastAsia="Times New Roman" w:cstheme="minorHAnsi"/>
                <w:b/>
                <w:bCs/>
              </w:rPr>
              <w:t xml:space="preserve"> i wsparcie działań LinkedIn</w:t>
            </w:r>
          </w:p>
        </w:tc>
      </w:tr>
      <w:tr w:rsidR="00A660E9" w:rsidRPr="00BB5D6B" w14:paraId="69BD0219" w14:textId="77777777" w:rsidTr="00A660E9">
        <w:trPr>
          <w:trHeight w:val="1401"/>
        </w:trPr>
        <w:tc>
          <w:tcPr>
            <w:tcW w:w="8832" w:type="dxa"/>
          </w:tcPr>
          <w:p w14:paraId="17233218" w14:textId="77777777" w:rsidR="00791A8B" w:rsidRDefault="00791A8B" w:rsidP="002C57DA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577EE395" w14:textId="77777777" w:rsidR="003A3CF4" w:rsidRDefault="00A660E9" w:rsidP="003A3CF4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 w:rsidRPr="002F4C3D">
              <w:rPr>
                <w:rFonts w:eastAsia="Times New Roman" w:cstheme="minorHAnsi"/>
                <w:bCs/>
              </w:rPr>
              <w:t xml:space="preserve">DZIAŁANIA PR </w:t>
            </w:r>
            <w:r w:rsidR="00791A8B">
              <w:rPr>
                <w:rFonts w:eastAsia="Times New Roman" w:cstheme="minorHAnsi"/>
                <w:bCs/>
              </w:rPr>
              <w:t>dotyczą</w:t>
            </w:r>
            <w:r w:rsidRPr="002F4C3D">
              <w:rPr>
                <w:rFonts w:eastAsia="Times New Roman" w:cstheme="minorHAnsi"/>
                <w:bCs/>
              </w:rPr>
              <w:t xml:space="preserve"> publikacj</w:t>
            </w:r>
            <w:r w:rsidR="00791A8B">
              <w:rPr>
                <w:rFonts w:eastAsia="Times New Roman" w:cstheme="minorHAnsi"/>
                <w:bCs/>
              </w:rPr>
              <w:t xml:space="preserve">i </w:t>
            </w:r>
            <w:r w:rsidRPr="002F4C3D">
              <w:rPr>
                <w:rFonts w:eastAsia="Times New Roman" w:cstheme="minorHAnsi"/>
                <w:bCs/>
              </w:rPr>
              <w:t>w mediach, w tym również w LinkedIn oraz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newsletter, artykułów na temat innowacyjnych rozwiązań zastosowanych w By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Example. Publikacje mają mieć charakter wizerunkowy, wspierający zarówno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 xml:space="preserve">pozyskiwanie klientów jak i uwiarygadniający </w:t>
            </w:r>
            <w:r w:rsidR="006F1813">
              <w:rPr>
                <w:rFonts w:eastAsia="Times New Roman" w:cstheme="minorHAnsi"/>
                <w:bCs/>
              </w:rPr>
              <w:t>firmę w zakresie dziedzinowym</w:t>
            </w:r>
            <w:r w:rsidRPr="002F4C3D">
              <w:rPr>
                <w:rFonts w:eastAsia="Times New Roman" w:cstheme="minorHAnsi"/>
                <w:bCs/>
              </w:rPr>
              <w:t>. W działaniach promocyjnych i informacyjnych</w:t>
            </w:r>
            <w:r w:rsidR="00791A8B"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używanie tylko wybranych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kanałów, dopasowanych do grupy docelowej. W początkowej fazie głównym kanałem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będzie</w:t>
            </w:r>
            <w:r w:rsidR="00496024">
              <w:rPr>
                <w:rFonts w:eastAsia="Times New Roman" w:cstheme="minorHAnsi"/>
                <w:bCs/>
              </w:rPr>
              <w:t xml:space="preserve"> </w:t>
            </w:r>
            <w:r w:rsidRPr="002F4C3D">
              <w:rPr>
                <w:rFonts w:eastAsia="Times New Roman" w:cstheme="minorHAnsi"/>
                <w:bCs/>
              </w:rPr>
              <w:t>LinkedIn</w:t>
            </w:r>
            <w:r w:rsidR="00496024">
              <w:rPr>
                <w:rFonts w:eastAsia="Times New Roman" w:cstheme="minorHAnsi"/>
                <w:bCs/>
              </w:rPr>
              <w:t xml:space="preserve"> i działania bezpośrednie</w:t>
            </w:r>
            <w:r w:rsidR="00791A8B">
              <w:rPr>
                <w:rFonts w:eastAsia="Times New Roman" w:cstheme="minorHAnsi"/>
                <w:bCs/>
              </w:rPr>
              <w:t>.</w:t>
            </w:r>
            <w:r w:rsidR="006F1813">
              <w:rPr>
                <w:rFonts w:eastAsia="Times New Roman" w:cstheme="minorHAnsi"/>
                <w:bCs/>
              </w:rPr>
              <w:t xml:space="preserve"> W ramach działania wykonawca zajmować się będzie bieżącą obsługą, reagowaniem na </w:t>
            </w:r>
            <w:r w:rsidR="00496024">
              <w:rPr>
                <w:rFonts w:eastAsia="Times New Roman" w:cstheme="minorHAnsi"/>
                <w:bCs/>
              </w:rPr>
              <w:t xml:space="preserve">ewentualne </w:t>
            </w:r>
            <w:r w:rsidR="006F1813">
              <w:rPr>
                <w:rFonts w:eastAsia="Times New Roman" w:cstheme="minorHAnsi"/>
                <w:bCs/>
              </w:rPr>
              <w:t>komentarze, kontaktami z partnerami w imieniu Zamawiającego</w:t>
            </w:r>
            <w:r w:rsidR="00496024">
              <w:rPr>
                <w:rFonts w:eastAsia="Times New Roman" w:cstheme="minorHAnsi"/>
                <w:bCs/>
              </w:rPr>
              <w:t xml:space="preserve">, opracowaniu merytorycznym i technicznym minimum 5 tekstów PR, </w:t>
            </w:r>
            <w:r w:rsidR="00496024" w:rsidRPr="002F4C3D">
              <w:rPr>
                <w:rFonts w:eastAsia="Times New Roman" w:cstheme="minorHAnsi"/>
                <w:bCs/>
              </w:rPr>
              <w:t xml:space="preserve">kontakt z mediami, </w:t>
            </w:r>
            <w:proofErr w:type="spellStart"/>
            <w:r w:rsidR="00496024" w:rsidRPr="002F4C3D">
              <w:rPr>
                <w:rFonts w:eastAsia="Times New Roman" w:cstheme="minorHAnsi"/>
                <w:bCs/>
              </w:rPr>
              <w:t>follow-up</w:t>
            </w:r>
            <w:proofErr w:type="spellEnd"/>
            <w:r w:rsidR="00496024" w:rsidRPr="002F4C3D">
              <w:rPr>
                <w:rFonts w:eastAsia="Times New Roman" w:cstheme="minorHAnsi"/>
                <w:bCs/>
              </w:rPr>
              <w:t>, raportowanie o publikacjach</w:t>
            </w:r>
            <w:r w:rsidR="00496024">
              <w:rPr>
                <w:rFonts w:eastAsia="Times New Roman" w:cstheme="minorHAnsi"/>
                <w:bCs/>
              </w:rPr>
              <w:t>.</w:t>
            </w:r>
          </w:p>
          <w:p w14:paraId="701D4A63" w14:textId="77777777" w:rsidR="003A3CF4" w:rsidRDefault="003A3CF4" w:rsidP="003A3CF4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</w:p>
          <w:p w14:paraId="724C0732" w14:textId="66E5E6E3" w:rsidR="00496024" w:rsidRPr="00F73A71" w:rsidRDefault="00E20E23" w:rsidP="003A3CF4">
            <w:pPr>
              <w:spacing w:line="239" w:lineRule="auto"/>
              <w:jc w:val="both"/>
              <w:rPr>
                <w:rFonts w:eastAsia="Times New Roman" w:cstheme="minorHAnsi"/>
                <w:bCs/>
              </w:rPr>
            </w:pPr>
            <w:r w:rsidRPr="00496024">
              <w:rPr>
                <w:rFonts w:eastAsia="Times New Roman" w:cstheme="minorHAnsi"/>
                <w:bCs/>
              </w:rPr>
              <w:t xml:space="preserve">Termin realizacji zamówienia </w:t>
            </w:r>
            <w:r w:rsidR="00BD3AD2">
              <w:rPr>
                <w:rFonts w:eastAsia="Times New Roman" w:cstheme="minorHAnsi"/>
                <w:bCs/>
              </w:rPr>
              <w:t xml:space="preserve">do </w:t>
            </w:r>
            <w:r w:rsidRPr="00496024">
              <w:rPr>
                <w:rFonts w:eastAsia="Times New Roman" w:cstheme="minorHAnsi"/>
                <w:bCs/>
              </w:rPr>
              <w:t>31.12.2022</w:t>
            </w:r>
          </w:p>
        </w:tc>
      </w:tr>
    </w:tbl>
    <w:p w14:paraId="5D942730" w14:textId="77777777" w:rsidR="008703BA" w:rsidRPr="00BB5D6B" w:rsidRDefault="008703BA" w:rsidP="00F47E17">
      <w:pPr>
        <w:spacing w:line="239" w:lineRule="auto"/>
        <w:jc w:val="both"/>
        <w:rPr>
          <w:rFonts w:eastAsia="Times New Roman" w:cstheme="minorHAnsi"/>
          <w:b/>
        </w:rPr>
      </w:pPr>
    </w:p>
    <w:p w14:paraId="69158942" w14:textId="5A5D9D63" w:rsidR="00C41162" w:rsidRPr="00C41162" w:rsidRDefault="00C41162" w:rsidP="00C41162">
      <w:pPr>
        <w:spacing w:line="239" w:lineRule="auto"/>
        <w:jc w:val="both"/>
        <w:rPr>
          <w:rFonts w:eastAsia="Times New Roman" w:cstheme="minorHAnsi"/>
          <w:bCs/>
        </w:rPr>
      </w:pPr>
    </w:p>
    <w:sectPr w:rsidR="00C41162" w:rsidRPr="00C41162" w:rsidSect="00522C27">
      <w:headerReference w:type="default" r:id="rId8"/>
      <w:footerReference w:type="default" r:id="rId9"/>
      <w:pgSz w:w="11900" w:h="16836"/>
      <w:pgMar w:top="1440" w:right="1264" w:bottom="572" w:left="1440" w:header="0" w:footer="408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FEC3" w14:textId="77777777" w:rsidR="00546DDB" w:rsidRDefault="00546DDB">
      <w:pPr>
        <w:spacing w:after="0" w:line="240" w:lineRule="auto"/>
      </w:pPr>
      <w:r>
        <w:separator/>
      </w:r>
    </w:p>
  </w:endnote>
  <w:endnote w:type="continuationSeparator" w:id="0">
    <w:p w14:paraId="53A85D66" w14:textId="77777777" w:rsidR="00546DDB" w:rsidRDefault="0054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87195306"/>
      <w:docPartObj>
        <w:docPartGallery w:val="Page Numbers (Bottom of Page)"/>
        <w:docPartUnique/>
      </w:docPartObj>
    </w:sdtPr>
    <w:sdtContent>
      <w:p w14:paraId="42DAE647" w14:textId="77777777" w:rsidR="00847D5B" w:rsidRPr="00FA612F" w:rsidRDefault="00F47E17">
        <w:pPr>
          <w:pStyle w:val="Stopka"/>
          <w:jc w:val="right"/>
          <w:rPr>
            <w:rFonts w:asciiTheme="majorHAnsi" w:hAnsiTheme="majorHAnsi" w:cstheme="majorHAnsi"/>
          </w:rPr>
        </w:pPr>
        <w:r w:rsidRPr="00FA612F">
          <w:rPr>
            <w:rFonts w:asciiTheme="majorHAnsi" w:hAnsiTheme="majorHAnsi" w:cstheme="majorHAnsi"/>
          </w:rPr>
          <w:fldChar w:fldCharType="begin"/>
        </w:r>
        <w:r w:rsidRPr="00FA612F">
          <w:rPr>
            <w:rFonts w:asciiTheme="majorHAnsi" w:hAnsiTheme="majorHAnsi" w:cstheme="majorHAnsi"/>
          </w:rPr>
          <w:instrText>PAGE   \* MERGEFORMAT</w:instrText>
        </w:r>
        <w:r w:rsidRPr="00FA612F">
          <w:rPr>
            <w:rFonts w:asciiTheme="majorHAnsi" w:hAnsiTheme="majorHAnsi" w:cstheme="majorHAnsi"/>
          </w:rPr>
          <w:fldChar w:fldCharType="separate"/>
        </w:r>
        <w:r w:rsidR="00190512">
          <w:rPr>
            <w:rFonts w:asciiTheme="majorHAnsi" w:hAnsiTheme="majorHAnsi" w:cstheme="majorHAnsi"/>
            <w:noProof/>
          </w:rPr>
          <w:t>2</w:t>
        </w:r>
        <w:r w:rsidRPr="00FA612F">
          <w:rPr>
            <w:rFonts w:asciiTheme="majorHAnsi" w:hAnsiTheme="majorHAnsi" w:cstheme="majorHAnsi"/>
          </w:rPr>
          <w:fldChar w:fldCharType="end"/>
        </w:r>
      </w:p>
    </w:sdtContent>
  </w:sdt>
  <w:p w14:paraId="62C0F71A" w14:textId="77777777" w:rsidR="00847D5B" w:rsidRPr="00FA612F" w:rsidRDefault="00000000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6F44" w14:textId="77777777" w:rsidR="00546DDB" w:rsidRDefault="00546DDB">
      <w:pPr>
        <w:spacing w:after="0" w:line="240" w:lineRule="auto"/>
      </w:pPr>
      <w:r>
        <w:separator/>
      </w:r>
    </w:p>
  </w:footnote>
  <w:footnote w:type="continuationSeparator" w:id="0">
    <w:p w14:paraId="67208908" w14:textId="77777777" w:rsidR="00546DDB" w:rsidRDefault="0054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3B9" w14:textId="77777777" w:rsidR="00847D5B" w:rsidRDefault="00F47E1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DF307" wp14:editId="3BE12E35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15000" cy="6578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7D"/>
    <w:multiLevelType w:val="hybridMultilevel"/>
    <w:tmpl w:val="E94C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B57"/>
    <w:multiLevelType w:val="hybridMultilevel"/>
    <w:tmpl w:val="883CCA30"/>
    <w:lvl w:ilvl="0" w:tplc="040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571"/>
    <w:multiLevelType w:val="hybridMultilevel"/>
    <w:tmpl w:val="79E0F070"/>
    <w:lvl w:ilvl="0" w:tplc="FFFFFFFF">
      <w:start w:val="1"/>
      <w:numFmt w:val="bullet"/>
      <w:lvlText w:val=""/>
      <w:lvlJc w:val="left"/>
      <w:pPr>
        <w:ind w:left="876" w:hanging="360"/>
      </w:p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120C7D5D"/>
    <w:multiLevelType w:val="hybridMultilevel"/>
    <w:tmpl w:val="6F4C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7588"/>
    <w:multiLevelType w:val="hybridMultilevel"/>
    <w:tmpl w:val="A28417D4"/>
    <w:lvl w:ilvl="0" w:tplc="0136D49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73C7"/>
    <w:multiLevelType w:val="hybridMultilevel"/>
    <w:tmpl w:val="EEDCF338"/>
    <w:lvl w:ilvl="0" w:tplc="64405B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3B72"/>
    <w:multiLevelType w:val="hybridMultilevel"/>
    <w:tmpl w:val="7E109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003E"/>
    <w:multiLevelType w:val="multilevel"/>
    <w:tmpl w:val="D47AE1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20E08"/>
    <w:multiLevelType w:val="hybridMultilevel"/>
    <w:tmpl w:val="EFE4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65C3"/>
    <w:multiLevelType w:val="hybridMultilevel"/>
    <w:tmpl w:val="743EF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52E32"/>
    <w:multiLevelType w:val="hybridMultilevel"/>
    <w:tmpl w:val="DB9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72757"/>
    <w:multiLevelType w:val="hybridMultilevel"/>
    <w:tmpl w:val="EDA46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A0653"/>
    <w:multiLevelType w:val="hybridMultilevel"/>
    <w:tmpl w:val="023650DE"/>
    <w:lvl w:ilvl="0" w:tplc="378C4276">
      <w:start w:val="1"/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0238B"/>
    <w:multiLevelType w:val="hybridMultilevel"/>
    <w:tmpl w:val="AF1E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D05A8"/>
    <w:multiLevelType w:val="hybridMultilevel"/>
    <w:tmpl w:val="506C9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6208">
    <w:abstractNumId w:val="7"/>
  </w:num>
  <w:num w:numId="2" w16cid:durableId="1231426529">
    <w:abstractNumId w:val="6"/>
  </w:num>
  <w:num w:numId="3" w16cid:durableId="2121953568">
    <w:abstractNumId w:val="13"/>
  </w:num>
  <w:num w:numId="4" w16cid:durableId="613444538">
    <w:abstractNumId w:val="8"/>
  </w:num>
  <w:num w:numId="5" w16cid:durableId="1485780669">
    <w:abstractNumId w:val="0"/>
  </w:num>
  <w:num w:numId="6" w16cid:durableId="489634765">
    <w:abstractNumId w:val="4"/>
  </w:num>
  <w:num w:numId="7" w16cid:durableId="252933638">
    <w:abstractNumId w:val="2"/>
  </w:num>
  <w:num w:numId="8" w16cid:durableId="645546821">
    <w:abstractNumId w:val="14"/>
  </w:num>
  <w:num w:numId="9" w16cid:durableId="815997336">
    <w:abstractNumId w:val="5"/>
  </w:num>
  <w:num w:numId="10" w16cid:durableId="359428687">
    <w:abstractNumId w:val="10"/>
  </w:num>
  <w:num w:numId="11" w16cid:durableId="150174042">
    <w:abstractNumId w:val="9"/>
  </w:num>
  <w:num w:numId="12" w16cid:durableId="1575238609">
    <w:abstractNumId w:val="1"/>
  </w:num>
  <w:num w:numId="13" w16cid:durableId="1377511698">
    <w:abstractNumId w:val="3"/>
  </w:num>
  <w:num w:numId="14" w16cid:durableId="596450130">
    <w:abstractNumId w:val="11"/>
  </w:num>
  <w:num w:numId="15" w16cid:durableId="1599411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00589"/>
    <w:rsid w:val="0004668E"/>
    <w:rsid w:val="00055364"/>
    <w:rsid w:val="0006514E"/>
    <w:rsid w:val="0007687B"/>
    <w:rsid w:val="000D07B2"/>
    <w:rsid w:val="000D15C0"/>
    <w:rsid w:val="00121195"/>
    <w:rsid w:val="00190512"/>
    <w:rsid w:val="00231456"/>
    <w:rsid w:val="00242463"/>
    <w:rsid w:val="002976D6"/>
    <w:rsid w:val="002C5587"/>
    <w:rsid w:val="002D2BE8"/>
    <w:rsid w:val="00306BA0"/>
    <w:rsid w:val="003408F9"/>
    <w:rsid w:val="00390C15"/>
    <w:rsid w:val="003A3CF4"/>
    <w:rsid w:val="003A572E"/>
    <w:rsid w:val="0040765E"/>
    <w:rsid w:val="00474866"/>
    <w:rsid w:val="0048431D"/>
    <w:rsid w:val="00496024"/>
    <w:rsid w:val="004D6237"/>
    <w:rsid w:val="00546DDB"/>
    <w:rsid w:val="00547C12"/>
    <w:rsid w:val="00566FE8"/>
    <w:rsid w:val="005C0FCE"/>
    <w:rsid w:val="005D7AC0"/>
    <w:rsid w:val="005E59EC"/>
    <w:rsid w:val="00625230"/>
    <w:rsid w:val="00651EB0"/>
    <w:rsid w:val="00667D79"/>
    <w:rsid w:val="006C3B7A"/>
    <w:rsid w:val="006C6AE1"/>
    <w:rsid w:val="006F1813"/>
    <w:rsid w:val="00703CE0"/>
    <w:rsid w:val="00716729"/>
    <w:rsid w:val="007444F6"/>
    <w:rsid w:val="00791A8B"/>
    <w:rsid w:val="007F23AF"/>
    <w:rsid w:val="007F5AFD"/>
    <w:rsid w:val="008178C6"/>
    <w:rsid w:val="00825EBA"/>
    <w:rsid w:val="008703BA"/>
    <w:rsid w:val="008C15BF"/>
    <w:rsid w:val="008C6614"/>
    <w:rsid w:val="00952743"/>
    <w:rsid w:val="009C668E"/>
    <w:rsid w:val="009D5A39"/>
    <w:rsid w:val="00A13354"/>
    <w:rsid w:val="00A434B5"/>
    <w:rsid w:val="00A660E9"/>
    <w:rsid w:val="00AA345A"/>
    <w:rsid w:val="00AC0FE7"/>
    <w:rsid w:val="00AE197A"/>
    <w:rsid w:val="00AE4073"/>
    <w:rsid w:val="00AF70E6"/>
    <w:rsid w:val="00B37DFE"/>
    <w:rsid w:val="00B42917"/>
    <w:rsid w:val="00B57695"/>
    <w:rsid w:val="00B76B84"/>
    <w:rsid w:val="00BB5D6B"/>
    <w:rsid w:val="00BC0939"/>
    <w:rsid w:val="00BD3AD2"/>
    <w:rsid w:val="00BD6EF9"/>
    <w:rsid w:val="00BE5C64"/>
    <w:rsid w:val="00BF0F91"/>
    <w:rsid w:val="00C41162"/>
    <w:rsid w:val="00C9031F"/>
    <w:rsid w:val="00D12AE8"/>
    <w:rsid w:val="00D479FC"/>
    <w:rsid w:val="00D92116"/>
    <w:rsid w:val="00DE43ED"/>
    <w:rsid w:val="00DF6809"/>
    <w:rsid w:val="00E14EA0"/>
    <w:rsid w:val="00E20E23"/>
    <w:rsid w:val="00E564F9"/>
    <w:rsid w:val="00F17FDE"/>
    <w:rsid w:val="00F47E17"/>
    <w:rsid w:val="00F6121F"/>
    <w:rsid w:val="00FA612F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436"/>
  <w15:docId w15:val="{E53D26D7-2AC5-4EDD-8F31-02F207FC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7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F4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47E17"/>
  </w:style>
  <w:style w:type="character" w:styleId="Odwoaniedokomentarza">
    <w:name w:val="annotation reference"/>
    <w:basedOn w:val="Domylnaczcionkaakapitu"/>
    <w:uiPriority w:val="99"/>
    <w:semiHidden/>
    <w:unhideWhenUsed/>
    <w:rsid w:val="00C90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6BC7-96A7-4D6C-9374-DB93E5A2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Solutions</dc:creator>
  <cp:lastModifiedBy>Kamil Kawałko</cp:lastModifiedBy>
  <cp:revision>9</cp:revision>
  <dcterms:created xsi:type="dcterms:W3CDTF">2022-07-25T11:18:00Z</dcterms:created>
  <dcterms:modified xsi:type="dcterms:W3CDTF">2022-07-29T22:24:00Z</dcterms:modified>
</cp:coreProperties>
</file>